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AC8" w:rsidRPr="00F12ED4" w:rsidRDefault="00405AC8" w:rsidP="00F12ED4">
      <w:pPr>
        <w:pStyle w:val="NormalWeb"/>
        <w:shd w:val="clear" w:color="auto" w:fill="FFFFFF"/>
        <w:spacing w:before="0" w:beforeAutospacing="0" w:after="0" w:afterAutospacing="0" w:line="276" w:lineRule="auto"/>
        <w:jc w:val="center"/>
        <w:rPr>
          <w:color w:val="000000"/>
          <w:sz w:val="30"/>
          <w:szCs w:val="30"/>
        </w:rPr>
      </w:pPr>
      <w:r w:rsidRPr="00F12ED4">
        <w:rPr>
          <w:rStyle w:val="Strong"/>
          <w:color w:val="000000"/>
          <w:sz w:val="30"/>
          <w:szCs w:val="30"/>
          <w:bdr w:val="none" w:sz="0" w:space="0" w:color="auto" w:frame="1"/>
        </w:rPr>
        <w:t>ĐỀ CƯƠNG MÔN THI TUYỂN SINH CAO HỌC</w:t>
      </w:r>
    </w:p>
    <w:p w:rsidR="00405AC8" w:rsidRPr="00F12ED4" w:rsidRDefault="00405AC8" w:rsidP="00F12ED4">
      <w:pPr>
        <w:pStyle w:val="NormalWeb"/>
        <w:shd w:val="clear" w:color="auto" w:fill="FFFFFF"/>
        <w:spacing w:before="0" w:beforeAutospacing="0" w:after="0" w:afterAutospacing="0" w:line="276" w:lineRule="auto"/>
        <w:jc w:val="center"/>
        <w:rPr>
          <w:color w:val="000000"/>
          <w:sz w:val="30"/>
          <w:szCs w:val="30"/>
        </w:rPr>
      </w:pPr>
      <w:r w:rsidRPr="00F12ED4">
        <w:rPr>
          <w:rStyle w:val="Strong"/>
          <w:color w:val="000000"/>
          <w:sz w:val="30"/>
          <w:szCs w:val="30"/>
          <w:bdr w:val="none" w:sz="0" w:space="0" w:color="auto" w:frame="1"/>
        </w:rPr>
        <w:t xml:space="preserve">MÔN: </w:t>
      </w:r>
      <w:r w:rsidR="00F12ED4">
        <w:rPr>
          <w:rStyle w:val="Strong"/>
          <w:color w:val="000000"/>
          <w:sz w:val="30"/>
          <w:szCs w:val="30"/>
          <w:bdr w:val="none" w:sz="0" w:space="0" w:color="auto" w:frame="1"/>
        </w:rPr>
        <w:t>ĐẠI SỐ</w:t>
      </w:r>
    </w:p>
    <w:p w:rsidR="00F12ED4" w:rsidRDefault="00F12ED4" w:rsidP="00F12ED4">
      <w:pPr>
        <w:shd w:val="clear" w:color="auto" w:fill="FFFFFF"/>
        <w:spacing w:after="0"/>
        <w:rPr>
          <w:rFonts w:ascii="Times New Roman" w:eastAsia="Times New Roman" w:hAnsi="Times New Roman" w:cs="Times New Roman"/>
          <w:color w:val="000000"/>
          <w:sz w:val="24"/>
          <w:szCs w:val="24"/>
        </w:rPr>
      </w:pPr>
    </w:p>
    <w:p w:rsidR="00F12ED4" w:rsidRPr="00F12ED4" w:rsidRDefault="00F12ED4" w:rsidP="00F12ED4">
      <w:pPr>
        <w:shd w:val="clear" w:color="auto" w:fill="FFFFFF"/>
        <w:spacing w:after="0"/>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rPr>
        <w:t>Cho các chuyên ngành thuộc ngành Toán, Lý luận và phương pháp dạy học bộ môn Toán</w:t>
      </w:r>
    </w:p>
    <w:p w:rsidR="00F12ED4" w:rsidRPr="00F12ED4" w:rsidRDefault="00F12ED4" w:rsidP="00F12ED4">
      <w:pPr>
        <w:shd w:val="clear" w:color="auto" w:fill="FFFFFF"/>
        <w:spacing w:after="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b/>
          <w:bCs/>
          <w:color w:val="000000"/>
          <w:sz w:val="24"/>
          <w:szCs w:val="24"/>
          <w:bdr w:val="none" w:sz="0" w:space="0" w:color="auto" w:frame="1"/>
        </w:rPr>
        <w:t>I.</w:t>
      </w:r>
      <w:r w:rsidRPr="00F12ED4">
        <w:rPr>
          <w:rFonts w:ascii="Times New Roman" w:eastAsia="Times New Roman" w:hAnsi="Times New Roman" w:cs="Times New Roman"/>
          <w:color w:val="000000"/>
          <w:sz w:val="24"/>
          <w:szCs w:val="24"/>
          <w:bdr w:val="none" w:sz="0" w:space="0" w:color="auto" w:frame="1"/>
        </w:rPr>
        <w:t> </w:t>
      </w:r>
      <w:r w:rsidRPr="00F12ED4">
        <w:rPr>
          <w:rFonts w:ascii="Times New Roman" w:eastAsia="Times New Roman" w:hAnsi="Times New Roman" w:cs="Times New Roman"/>
          <w:b/>
          <w:bCs/>
          <w:color w:val="000000"/>
          <w:sz w:val="24"/>
          <w:szCs w:val="24"/>
          <w:bdr w:val="none" w:sz="0" w:space="0" w:color="auto" w:frame="1"/>
        </w:rPr>
        <w:t>Yêu cầu</w:t>
      </w:r>
      <w:r w:rsidRPr="00F12ED4">
        <w:rPr>
          <w:rFonts w:ascii="Times New Roman" w:eastAsia="Times New Roman" w:hAnsi="Times New Roman" w:cs="Times New Roman"/>
          <w:color w:val="000000"/>
          <w:sz w:val="24"/>
          <w:szCs w:val="24"/>
          <w:bdr w:val="none" w:sz="0" w:space="0" w:color="auto" w:frame="1"/>
        </w:rPr>
        <w:t>: Đảm bảo bao quát toàn bộ đề cương, gồm kiến thức cơ bản, khả năng vận dụng và tổng hợp. Đề thi đảm bảo tính khoa học, chính xác, chặt chẽ, phù hợp với trình độ chung của thí sinh và có tính phân loại tốt.</w:t>
      </w:r>
    </w:p>
    <w:p w:rsidR="00F12ED4" w:rsidRPr="00F12ED4" w:rsidRDefault="00F12ED4" w:rsidP="00F12ED4">
      <w:pPr>
        <w:shd w:val="clear" w:color="auto" w:fill="FFFFFF"/>
        <w:spacing w:after="0"/>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rPr>
        <w:t> </w:t>
      </w:r>
      <w:r w:rsidRPr="00F12ED4">
        <w:rPr>
          <w:rFonts w:ascii="Times New Roman" w:eastAsia="Times New Roman" w:hAnsi="Times New Roman" w:cs="Times New Roman"/>
          <w:b/>
          <w:bCs/>
          <w:color w:val="000000"/>
          <w:sz w:val="24"/>
          <w:szCs w:val="24"/>
          <w:bdr w:val="none" w:sz="0" w:space="0" w:color="auto" w:frame="1"/>
          <w:lang w:val="af-ZA"/>
        </w:rPr>
        <w:t>II. Nội dung</w:t>
      </w:r>
      <w:r w:rsidRPr="00F12ED4">
        <w:rPr>
          <w:rFonts w:ascii="Times New Roman" w:eastAsia="Times New Roman" w:hAnsi="Times New Roman" w:cs="Times New Roman"/>
          <w:color w:val="000000"/>
          <w:sz w:val="24"/>
          <w:szCs w:val="24"/>
          <w:bdr w:val="none" w:sz="0" w:space="0" w:color="auto" w:frame="1"/>
          <w:lang w:val="af-ZA"/>
        </w:rPr>
        <w:t>:</w:t>
      </w:r>
    </w:p>
    <w:p w:rsidR="00F12ED4" w:rsidRPr="00F12ED4" w:rsidRDefault="00F12ED4" w:rsidP="00F12ED4">
      <w:pPr>
        <w:shd w:val="clear" w:color="auto" w:fill="FFFFFF"/>
        <w:spacing w:after="0"/>
        <w:ind w:left="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b/>
          <w:bCs/>
          <w:color w:val="000000"/>
          <w:sz w:val="24"/>
          <w:szCs w:val="24"/>
          <w:bdr w:val="none" w:sz="0" w:space="0" w:color="auto" w:frame="1"/>
          <w:lang w:val="af-ZA"/>
        </w:rPr>
        <w:t>Phần A</w:t>
      </w:r>
      <w:r w:rsidRPr="00F12ED4">
        <w:rPr>
          <w:rFonts w:ascii="Times New Roman" w:eastAsia="Times New Roman" w:hAnsi="Times New Roman" w:cs="Times New Roman"/>
          <w:color w:val="000000"/>
          <w:sz w:val="24"/>
          <w:szCs w:val="24"/>
          <w:bdr w:val="none" w:sz="0" w:space="0" w:color="auto" w:frame="1"/>
          <w:lang w:val="af-ZA"/>
        </w:rPr>
        <w:t>: </w:t>
      </w:r>
      <w:r w:rsidRPr="00F12ED4">
        <w:rPr>
          <w:rFonts w:ascii="Times New Roman" w:eastAsia="Times New Roman" w:hAnsi="Times New Roman" w:cs="Times New Roman"/>
          <w:b/>
          <w:bCs/>
          <w:color w:val="000000"/>
          <w:sz w:val="24"/>
          <w:szCs w:val="24"/>
          <w:bdr w:val="none" w:sz="0" w:space="0" w:color="auto" w:frame="1"/>
          <w:lang w:val="af-ZA"/>
        </w:rPr>
        <w:t>Đại số tuyến tính</w:t>
      </w:r>
    </w:p>
    <w:p w:rsidR="00F12ED4" w:rsidRPr="00F12ED4" w:rsidRDefault="00F12ED4" w:rsidP="00F12ED4">
      <w:pPr>
        <w:shd w:val="clear" w:color="auto" w:fill="FFFFFF"/>
        <w:spacing w:after="0"/>
        <w:ind w:firstLine="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1. Không gian véc tơ: độc lập và phụ thuộc tuyến tính, cơ sở ; không gian con, không gian thương ; hạng của một hệ véc tơ ; tọa độ của véc tơ đối với cơ sở;</w:t>
      </w:r>
    </w:p>
    <w:p w:rsidR="00F12ED4" w:rsidRPr="00F12ED4" w:rsidRDefault="00F12ED4" w:rsidP="00F12ED4">
      <w:pPr>
        <w:shd w:val="clear" w:color="auto" w:fill="FFFFFF"/>
        <w:spacing w:after="0"/>
        <w:ind w:firstLine="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2. Ánh xạ tuyến tính: ảnh và hạt nhân; đơn cấu, toàn cấu, đẳng cấu; định lý về đồng cấu ; hạng của ánh xạ tuyến tính.</w:t>
      </w:r>
    </w:p>
    <w:p w:rsidR="00F12ED4" w:rsidRPr="00F12ED4" w:rsidRDefault="00F12ED4" w:rsidP="00F12ED4">
      <w:pPr>
        <w:shd w:val="clear" w:color="auto" w:fill="FFFFFF"/>
        <w:spacing w:after="0"/>
        <w:ind w:firstLine="374"/>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3. Ma trận-Định thức: các phép toán trên ma trận, các phép biến đổi sơ cấp, ma trận nghịch đảo; vành các ma trận, nhóm tuyến tính tổng quát; ánh xạ đa tuyến tính thay phiên, định thức của ma trận và ánh xạ tuyến tính ; hạng của ma trận.</w:t>
      </w:r>
    </w:p>
    <w:p w:rsidR="00F12ED4" w:rsidRPr="00F12ED4" w:rsidRDefault="00F12ED4" w:rsidP="00F12ED4">
      <w:pPr>
        <w:shd w:val="clear" w:color="auto" w:fill="FFFFFF"/>
        <w:spacing w:after="0"/>
        <w:ind w:firstLine="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4. Hệ phương trình tuyến tính: hệ phương trình Cramer, công thức Cramer ; hệ thuần nhất, hệ tổng quát, phương pháp khử Gauss; Định lý Kronecker-Capelli.</w:t>
      </w:r>
    </w:p>
    <w:p w:rsidR="00F12ED4" w:rsidRPr="00F12ED4" w:rsidRDefault="00F12ED4" w:rsidP="00F12ED4">
      <w:pPr>
        <w:shd w:val="clear" w:color="auto" w:fill="FFFFFF"/>
        <w:spacing w:after="0"/>
        <w:ind w:left="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b/>
          <w:bCs/>
          <w:color w:val="000000"/>
          <w:sz w:val="24"/>
          <w:szCs w:val="24"/>
          <w:bdr w:val="none" w:sz="0" w:space="0" w:color="auto" w:frame="1"/>
          <w:lang w:val="af-ZA"/>
        </w:rPr>
        <w:t>Phần B</w:t>
      </w:r>
      <w:r w:rsidRPr="00F12ED4">
        <w:rPr>
          <w:rFonts w:ascii="Times New Roman" w:eastAsia="Times New Roman" w:hAnsi="Times New Roman" w:cs="Times New Roman"/>
          <w:color w:val="000000"/>
          <w:sz w:val="24"/>
          <w:szCs w:val="24"/>
          <w:bdr w:val="none" w:sz="0" w:space="0" w:color="auto" w:frame="1"/>
          <w:lang w:val="af-ZA"/>
        </w:rPr>
        <w:t>: </w:t>
      </w:r>
      <w:r w:rsidRPr="00F12ED4">
        <w:rPr>
          <w:rFonts w:ascii="Times New Roman" w:eastAsia="Times New Roman" w:hAnsi="Times New Roman" w:cs="Times New Roman"/>
          <w:b/>
          <w:bCs/>
          <w:color w:val="000000"/>
          <w:sz w:val="24"/>
          <w:szCs w:val="24"/>
          <w:bdr w:val="none" w:sz="0" w:space="0" w:color="auto" w:frame="1"/>
          <w:lang w:val="af-ZA"/>
        </w:rPr>
        <w:t>Đại số tuyến tính (tt)</w:t>
      </w:r>
    </w:p>
    <w:p w:rsidR="00F12ED4" w:rsidRPr="00F12ED4" w:rsidRDefault="00F12ED4" w:rsidP="00F12ED4">
      <w:pPr>
        <w:shd w:val="clear" w:color="auto" w:fill="FFFFFF"/>
        <w:spacing w:after="0"/>
        <w:ind w:firstLine="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1. Véc tơ riêng, giá trị riêng ; ma trận chéo hóa được</w:t>
      </w:r>
    </w:p>
    <w:p w:rsidR="00F12ED4" w:rsidRPr="00F12ED4" w:rsidRDefault="00F12ED4" w:rsidP="00F12ED4">
      <w:pPr>
        <w:shd w:val="clear" w:color="auto" w:fill="FFFFFF"/>
        <w:spacing w:after="0"/>
        <w:ind w:firstLine="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2. Dạng toàn phương và song tuyến tính: phân loại dạng toàn phương thực ; định lý về chỉ số quán tính.</w:t>
      </w:r>
    </w:p>
    <w:p w:rsidR="00F12ED4" w:rsidRPr="00F12ED4" w:rsidRDefault="00F12ED4" w:rsidP="00F12ED4">
      <w:pPr>
        <w:shd w:val="clear" w:color="auto" w:fill="FFFFFF"/>
        <w:spacing w:after="0"/>
        <w:ind w:firstLine="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3. Không gian véc tơ Euclid: cơ sở trực chuẩn ; biến đổi trực giao, nhóm các ma trận trực giao ; chéo hóa các phép biến đổi đối xứng.</w:t>
      </w:r>
    </w:p>
    <w:p w:rsidR="00F12ED4" w:rsidRPr="00F12ED4" w:rsidRDefault="00F12ED4" w:rsidP="00F12ED4">
      <w:pPr>
        <w:shd w:val="clear" w:color="auto" w:fill="FFFFFF"/>
        <w:spacing w:after="0"/>
        <w:ind w:left="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b/>
          <w:bCs/>
          <w:color w:val="000000"/>
          <w:sz w:val="24"/>
          <w:szCs w:val="24"/>
          <w:bdr w:val="none" w:sz="0" w:space="0" w:color="auto" w:frame="1"/>
          <w:lang w:val="af-ZA"/>
        </w:rPr>
        <w:t>Phần C: Nhóm</w:t>
      </w:r>
    </w:p>
    <w:p w:rsidR="00F12ED4" w:rsidRPr="00F12ED4" w:rsidRDefault="00F12ED4" w:rsidP="00F12ED4">
      <w:pPr>
        <w:shd w:val="clear" w:color="auto" w:fill="FFFFFF"/>
        <w:spacing w:after="0"/>
        <w:ind w:left="900" w:hanging="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1. Nhóm: nhóm con, nhóm con sinh bởi 1 tập ; nhóm xyclic</w:t>
      </w:r>
    </w:p>
    <w:p w:rsidR="00F12ED4" w:rsidRPr="00F12ED4" w:rsidRDefault="00F12ED4" w:rsidP="00F12ED4">
      <w:pPr>
        <w:shd w:val="clear" w:color="auto" w:fill="FFFFFF"/>
        <w:spacing w:after="0"/>
        <w:ind w:left="900" w:hanging="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2. Nhóm con chuẩn tắc, nhóm th</w:t>
      </w:r>
      <w:r w:rsidRPr="00F12ED4">
        <w:rPr>
          <w:rFonts w:ascii="Times New Roman" w:eastAsia="Times New Roman" w:hAnsi="Times New Roman" w:cs="Times New Roman"/>
          <w:color w:val="000000"/>
          <w:sz w:val="24"/>
          <w:szCs w:val="24"/>
          <w:bdr w:val="none" w:sz="0" w:space="0" w:color="auto" w:frame="1"/>
          <w:lang w:val="vi-VN"/>
        </w:rPr>
        <w:t>ương</w:t>
      </w:r>
    </w:p>
    <w:p w:rsidR="00F12ED4" w:rsidRPr="00F12ED4" w:rsidRDefault="00F12ED4" w:rsidP="00F12ED4">
      <w:pPr>
        <w:shd w:val="clear" w:color="auto" w:fill="FFFFFF"/>
        <w:spacing w:after="0"/>
        <w:ind w:left="900" w:hanging="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3. Đồng cấu nhóm: ảnh và hạt nhân ; định lý phân tích đồng cấu</w:t>
      </w:r>
    </w:p>
    <w:p w:rsidR="00F12ED4" w:rsidRPr="00F12ED4" w:rsidRDefault="00F12ED4" w:rsidP="00F12ED4">
      <w:pPr>
        <w:shd w:val="clear" w:color="auto" w:fill="FFFFFF"/>
        <w:spacing w:after="0"/>
        <w:ind w:left="900" w:hanging="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4. Nhóm hữu hạn: Định lý Lagrange và các hệ quả</w:t>
      </w:r>
    </w:p>
    <w:p w:rsidR="00F12ED4" w:rsidRPr="00F12ED4" w:rsidRDefault="00F12ED4" w:rsidP="00F12ED4">
      <w:pPr>
        <w:shd w:val="clear" w:color="auto" w:fill="FFFFFF"/>
        <w:spacing w:after="0"/>
        <w:ind w:left="900" w:hanging="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5. Nhóm đối xứng và nhóm thay phiên.</w:t>
      </w:r>
    </w:p>
    <w:p w:rsidR="00F12ED4" w:rsidRPr="00F12ED4" w:rsidRDefault="00F12ED4" w:rsidP="00F12ED4">
      <w:pPr>
        <w:shd w:val="clear" w:color="auto" w:fill="FFFFFF"/>
        <w:spacing w:after="0"/>
        <w:ind w:left="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b/>
          <w:bCs/>
          <w:color w:val="000000"/>
          <w:sz w:val="24"/>
          <w:szCs w:val="24"/>
          <w:bdr w:val="none" w:sz="0" w:space="0" w:color="auto" w:frame="1"/>
          <w:lang w:val="af-ZA"/>
        </w:rPr>
        <w:t>Phần D: Vành, vành đa thức và trườn</w:t>
      </w:r>
    </w:p>
    <w:p w:rsidR="00F12ED4" w:rsidRPr="00F12ED4" w:rsidRDefault="00F12ED4" w:rsidP="00F12ED4">
      <w:pPr>
        <w:shd w:val="clear" w:color="auto" w:fill="FFFFFF"/>
        <w:spacing w:after="0"/>
        <w:ind w:firstLine="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1. Vành, vành con, iđêan: vành con và iđêan sinh bởi 1 tập ; đặc số của vành ; iđêan nguyên tố và cực đại ; vành thương.</w:t>
      </w:r>
    </w:p>
    <w:p w:rsidR="00F12ED4" w:rsidRPr="00F12ED4" w:rsidRDefault="00F12ED4" w:rsidP="00F12ED4">
      <w:pPr>
        <w:shd w:val="clear" w:color="auto" w:fill="FFFFFF"/>
        <w:spacing w:after="0"/>
        <w:ind w:left="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2. Đồng cấu vành: ảnh và hạt nhân ; định lí phân tích đồng cấu</w:t>
      </w:r>
    </w:p>
    <w:p w:rsidR="00F12ED4" w:rsidRPr="00F12ED4" w:rsidRDefault="00F12ED4" w:rsidP="00F12ED4">
      <w:pPr>
        <w:shd w:val="clear" w:color="auto" w:fill="FFFFFF"/>
        <w:spacing w:after="0"/>
        <w:ind w:firstLine="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3. Miền nguyên Gauss, miền nguyên chính, miền nguyên Euclid: ước chung lớn nhất ; phần tử bất khả quy và nhân tử hóa.</w:t>
      </w:r>
    </w:p>
    <w:p w:rsidR="00F12ED4" w:rsidRPr="00F12ED4" w:rsidRDefault="00F12ED4" w:rsidP="00F12ED4">
      <w:pPr>
        <w:shd w:val="clear" w:color="auto" w:fill="FFFFFF"/>
        <w:spacing w:after="0"/>
        <w:ind w:left="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4. Tr</w:t>
      </w:r>
      <w:r w:rsidRPr="00F12ED4">
        <w:rPr>
          <w:rFonts w:ascii="Times New Roman" w:eastAsia="Times New Roman" w:hAnsi="Times New Roman" w:cs="Times New Roman"/>
          <w:color w:val="000000"/>
          <w:sz w:val="24"/>
          <w:szCs w:val="24"/>
          <w:bdr w:val="none" w:sz="0" w:space="0" w:color="auto" w:frame="1"/>
          <w:lang w:val="vi-VN"/>
        </w:rPr>
        <w:t>ường và trường các thương của miền nguyên</w:t>
      </w:r>
    </w:p>
    <w:p w:rsidR="00F12ED4" w:rsidRPr="00F12ED4" w:rsidRDefault="00F12ED4" w:rsidP="00F12ED4">
      <w:pPr>
        <w:shd w:val="clear" w:color="auto" w:fill="FFFFFF"/>
        <w:spacing w:after="0"/>
        <w:ind w:firstLine="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5. Vành đa thức 1 biến: cấu trúc của vành đa thức ; nhúng vành vào vành đa thức một biến siêu việt ; phép chia Euclid trong vành đa thức ; nghiệm của đa thức ; vành đa thức trên một trường</w:t>
      </w:r>
    </w:p>
    <w:p w:rsidR="00F12ED4" w:rsidRPr="00F12ED4" w:rsidRDefault="00F12ED4" w:rsidP="00F12ED4">
      <w:pPr>
        <w:shd w:val="clear" w:color="auto" w:fill="FFFFFF"/>
        <w:spacing w:after="0"/>
        <w:ind w:left="360" w:hanging="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1. Đa thức bất khả quy: nhân tử hóa trong vành đa thức 1 ẩn ; các tiểu chuẩn bất khả quy và nhân tử hóa trong các vành đa thức trên vành các số nguyên, trên trường số hữu tỷ, thực và phức</w:t>
      </w:r>
    </w:p>
    <w:p w:rsidR="00F12ED4" w:rsidRPr="00F12ED4" w:rsidRDefault="00F12ED4" w:rsidP="00F12ED4">
      <w:pPr>
        <w:shd w:val="clear" w:color="auto" w:fill="FFFFFF"/>
        <w:spacing w:after="0"/>
        <w:ind w:left="540" w:hanging="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2. </w:t>
      </w:r>
      <w:r w:rsidRPr="00F12ED4">
        <w:rPr>
          <w:rFonts w:ascii="Times New Roman" w:eastAsia="Times New Roman" w:hAnsi="Times New Roman" w:cs="Times New Roman"/>
          <w:b/>
          <w:bCs/>
          <w:color w:val="000000"/>
          <w:sz w:val="24"/>
          <w:szCs w:val="24"/>
          <w:bdr w:val="none" w:sz="0" w:space="0" w:color="auto" w:frame="1"/>
          <w:lang w:val="af-ZA"/>
        </w:rPr>
        <w:t>Bài tập: </w:t>
      </w:r>
      <w:r w:rsidRPr="00F12ED4">
        <w:rPr>
          <w:rFonts w:ascii="Times New Roman" w:eastAsia="Times New Roman" w:hAnsi="Times New Roman" w:cs="Times New Roman"/>
          <w:color w:val="000000"/>
          <w:sz w:val="24"/>
          <w:szCs w:val="24"/>
          <w:bdr w:val="none" w:sz="0" w:space="0" w:color="auto" w:frame="1"/>
          <w:lang w:val="af-ZA"/>
        </w:rPr>
        <w:t>Ứng với các nội dung nêu trên</w:t>
      </w:r>
    </w:p>
    <w:p w:rsidR="00F12ED4" w:rsidRPr="00F12ED4" w:rsidRDefault="00F12ED4" w:rsidP="00F12ED4">
      <w:pPr>
        <w:shd w:val="clear" w:color="auto" w:fill="FFFFFF"/>
        <w:spacing w:after="0"/>
        <w:ind w:left="540" w:hanging="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3. </w:t>
      </w:r>
      <w:r w:rsidRPr="00F12ED4">
        <w:rPr>
          <w:rFonts w:ascii="Times New Roman" w:eastAsia="Times New Roman" w:hAnsi="Times New Roman" w:cs="Times New Roman"/>
          <w:b/>
          <w:bCs/>
          <w:color w:val="000000"/>
          <w:sz w:val="24"/>
          <w:szCs w:val="24"/>
          <w:bdr w:val="none" w:sz="0" w:space="0" w:color="auto" w:frame="1"/>
          <w:lang w:val="af-ZA"/>
        </w:rPr>
        <w:t>Tài liệu tham khảo chính:</w:t>
      </w:r>
    </w:p>
    <w:p w:rsidR="00F12ED4" w:rsidRPr="00F12ED4" w:rsidRDefault="00F12ED4" w:rsidP="00F12ED4">
      <w:pPr>
        <w:shd w:val="clear" w:color="auto" w:fill="FFFFFF"/>
        <w:spacing w:after="0"/>
        <w:ind w:left="720" w:hanging="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3.2.Trần Văn Hạo, Hoàng Kỳ, </w:t>
      </w:r>
      <w:r w:rsidRPr="00F12ED4">
        <w:rPr>
          <w:rFonts w:ascii="Times New Roman" w:eastAsia="Times New Roman" w:hAnsi="Times New Roman" w:cs="Times New Roman"/>
          <w:i/>
          <w:iCs/>
          <w:color w:val="000000"/>
          <w:sz w:val="24"/>
          <w:szCs w:val="24"/>
          <w:bdr w:val="none" w:sz="0" w:space="0" w:color="auto" w:frame="1"/>
          <w:lang w:val="af-ZA"/>
        </w:rPr>
        <w:t>Bài tập đại số</w:t>
      </w:r>
      <w:r w:rsidRPr="00F12ED4">
        <w:rPr>
          <w:rFonts w:ascii="Times New Roman" w:eastAsia="Times New Roman" w:hAnsi="Times New Roman" w:cs="Times New Roman"/>
          <w:color w:val="000000"/>
          <w:sz w:val="24"/>
          <w:szCs w:val="24"/>
          <w:bdr w:val="none" w:sz="0" w:space="0" w:color="auto" w:frame="1"/>
          <w:lang w:val="af-ZA"/>
        </w:rPr>
        <w:t>, NXB KHKT Hà Nội, 1980</w:t>
      </w:r>
    </w:p>
    <w:p w:rsidR="00F12ED4" w:rsidRPr="00F12ED4" w:rsidRDefault="00F12ED4" w:rsidP="00F12ED4">
      <w:pPr>
        <w:shd w:val="clear" w:color="auto" w:fill="FFFFFF"/>
        <w:spacing w:after="0"/>
        <w:ind w:left="720" w:hanging="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3.3.Hoàng Đức Nguyên, Phan Văn Hạp, Lê Đình Thịnh, Lê Đình Định, </w:t>
      </w:r>
      <w:r w:rsidRPr="00F12ED4">
        <w:rPr>
          <w:rFonts w:ascii="Times New Roman" w:eastAsia="Times New Roman" w:hAnsi="Times New Roman" w:cs="Times New Roman"/>
          <w:i/>
          <w:iCs/>
          <w:color w:val="000000"/>
          <w:sz w:val="24"/>
          <w:szCs w:val="24"/>
          <w:bdr w:val="none" w:sz="0" w:space="0" w:color="auto" w:frame="1"/>
          <w:lang w:val="af-ZA"/>
        </w:rPr>
        <w:t>Đại số tuyến tí</w:t>
      </w:r>
      <w:r w:rsidRPr="00F12ED4">
        <w:rPr>
          <w:rFonts w:ascii="Times New Roman" w:eastAsia="Times New Roman" w:hAnsi="Times New Roman" w:cs="Times New Roman"/>
          <w:color w:val="000000"/>
          <w:sz w:val="24"/>
          <w:szCs w:val="24"/>
          <w:bdr w:val="none" w:sz="0" w:space="0" w:color="auto" w:frame="1"/>
          <w:lang w:val="af-ZA"/>
        </w:rPr>
        <w:t>nh, Phần bài tập, NXB KHKT, Hà Nội 1998</w:t>
      </w:r>
    </w:p>
    <w:p w:rsidR="00F12ED4" w:rsidRPr="00F12ED4" w:rsidRDefault="00F12ED4" w:rsidP="00F12ED4">
      <w:pPr>
        <w:shd w:val="clear" w:color="auto" w:fill="FFFFFF"/>
        <w:spacing w:after="0"/>
        <w:ind w:left="720" w:hanging="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3.4. Ngô Thúc Lanh, </w:t>
      </w:r>
      <w:r w:rsidRPr="00F12ED4">
        <w:rPr>
          <w:rFonts w:ascii="Times New Roman" w:eastAsia="Times New Roman" w:hAnsi="Times New Roman" w:cs="Times New Roman"/>
          <w:i/>
          <w:iCs/>
          <w:color w:val="000000"/>
          <w:sz w:val="24"/>
          <w:szCs w:val="24"/>
          <w:bdr w:val="none" w:sz="0" w:space="0" w:color="auto" w:frame="1"/>
          <w:lang w:val="af-ZA"/>
        </w:rPr>
        <w:t>Đại số 1,2,3,</w:t>
      </w:r>
      <w:r w:rsidRPr="00F12ED4">
        <w:rPr>
          <w:rFonts w:ascii="Times New Roman" w:eastAsia="Times New Roman" w:hAnsi="Times New Roman" w:cs="Times New Roman"/>
          <w:color w:val="000000"/>
          <w:sz w:val="24"/>
          <w:szCs w:val="24"/>
          <w:bdr w:val="none" w:sz="0" w:space="0" w:color="auto" w:frame="1"/>
          <w:lang w:val="af-ZA"/>
        </w:rPr>
        <w:t> NXB Giáo dục 1985</w:t>
      </w:r>
    </w:p>
    <w:p w:rsidR="00F12ED4" w:rsidRPr="00F12ED4" w:rsidRDefault="00F12ED4" w:rsidP="00F12ED4">
      <w:pPr>
        <w:shd w:val="clear" w:color="auto" w:fill="FFFFFF"/>
        <w:spacing w:after="0"/>
        <w:ind w:left="720" w:hanging="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lastRenderedPageBreak/>
        <w:t>3.5.Hoàng Xuân Sính, </w:t>
      </w:r>
      <w:r w:rsidRPr="00F12ED4">
        <w:rPr>
          <w:rFonts w:ascii="Times New Roman" w:eastAsia="Times New Roman" w:hAnsi="Times New Roman" w:cs="Times New Roman"/>
          <w:i/>
          <w:iCs/>
          <w:color w:val="000000"/>
          <w:sz w:val="24"/>
          <w:szCs w:val="24"/>
          <w:bdr w:val="none" w:sz="0" w:space="0" w:color="auto" w:frame="1"/>
          <w:lang w:val="af-ZA"/>
        </w:rPr>
        <w:t>Đại số đại cương</w:t>
      </w:r>
      <w:r w:rsidRPr="00F12ED4">
        <w:rPr>
          <w:rFonts w:ascii="Times New Roman" w:eastAsia="Times New Roman" w:hAnsi="Times New Roman" w:cs="Times New Roman"/>
          <w:color w:val="000000"/>
          <w:sz w:val="24"/>
          <w:szCs w:val="24"/>
          <w:bdr w:val="none" w:sz="0" w:space="0" w:color="auto" w:frame="1"/>
          <w:lang w:val="af-ZA"/>
        </w:rPr>
        <w:t>, NXB Giáo dục, 1970</w:t>
      </w:r>
    </w:p>
    <w:p w:rsidR="00F12ED4" w:rsidRPr="00F12ED4" w:rsidRDefault="00F12ED4" w:rsidP="00F12ED4">
      <w:pPr>
        <w:shd w:val="clear" w:color="auto" w:fill="FFFFFF"/>
        <w:spacing w:after="0"/>
        <w:ind w:left="720" w:hanging="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3.6.Nguyễn Hữu Việt Hưng, </w:t>
      </w:r>
      <w:r w:rsidRPr="00F12ED4">
        <w:rPr>
          <w:rFonts w:ascii="Times New Roman" w:eastAsia="Times New Roman" w:hAnsi="Times New Roman" w:cs="Times New Roman"/>
          <w:i/>
          <w:iCs/>
          <w:color w:val="000000"/>
          <w:sz w:val="24"/>
          <w:szCs w:val="24"/>
          <w:bdr w:val="none" w:sz="0" w:space="0" w:color="auto" w:frame="1"/>
          <w:lang w:val="af-ZA"/>
        </w:rPr>
        <w:t>Đại số tuyến tính</w:t>
      </w:r>
      <w:r w:rsidRPr="00F12ED4">
        <w:rPr>
          <w:rFonts w:ascii="Times New Roman" w:eastAsia="Times New Roman" w:hAnsi="Times New Roman" w:cs="Times New Roman"/>
          <w:color w:val="000000"/>
          <w:sz w:val="24"/>
          <w:szCs w:val="24"/>
          <w:bdr w:val="none" w:sz="0" w:space="0" w:color="auto" w:frame="1"/>
          <w:lang w:val="af-ZA"/>
        </w:rPr>
        <w:t>, NXB DHQG Hà Nội, 2001.</w:t>
      </w:r>
    </w:p>
    <w:p w:rsidR="00F12ED4" w:rsidRPr="00F12ED4" w:rsidRDefault="00F12ED4" w:rsidP="00F12ED4">
      <w:pPr>
        <w:shd w:val="clear" w:color="auto" w:fill="FFFFFF"/>
        <w:spacing w:after="0"/>
        <w:ind w:left="720" w:hanging="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3.7.Nguyễn Hữu Việt Hưng, </w:t>
      </w:r>
      <w:r w:rsidRPr="00F12ED4">
        <w:rPr>
          <w:rFonts w:ascii="Times New Roman" w:eastAsia="Times New Roman" w:hAnsi="Times New Roman" w:cs="Times New Roman"/>
          <w:i/>
          <w:iCs/>
          <w:color w:val="000000"/>
          <w:sz w:val="24"/>
          <w:szCs w:val="24"/>
          <w:bdr w:val="none" w:sz="0" w:space="0" w:color="auto" w:frame="1"/>
          <w:lang w:val="af-ZA"/>
        </w:rPr>
        <w:t>Đại số đại cương</w:t>
      </w:r>
      <w:r w:rsidRPr="00F12ED4">
        <w:rPr>
          <w:rFonts w:ascii="Times New Roman" w:eastAsia="Times New Roman" w:hAnsi="Times New Roman" w:cs="Times New Roman"/>
          <w:color w:val="000000"/>
          <w:sz w:val="24"/>
          <w:szCs w:val="24"/>
          <w:bdr w:val="none" w:sz="0" w:space="0" w:color="auto" w:frame="1"/>
          <w:lang w:val="af-ZA"/>
        </w:rPr>
        <w:t>, NXB Giáo dục, 1998</w:t>
      </w:r>
    </w:p>
    <w:p w:rsidR="00F12ED4" w:rsidRPr="00F12ED4" w:rsidRDefault="00F12ED4" w:rsidP="00F12ED4">
      <w:pPr>
        <w:shd w:val="clear" w:color="auto" w:fill="FFFFFF"/>
        <w:spacing w:after="0"/>
        <w:ind w:left="720" w:hanging="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3.8.Lê Thanh Hà, </w:t>
      </w:r>
      <w:r w:rsidRPr="00F12ED4">
        <w:rPr>
          <w:rFonts w:ascii="Times New Roman" w:eastAsia="Times New Roman" w:hAnsi="Times New Roman" w:cs="Times New Roman"/>
          <w:i/>
          <w:iCs/>
          <w:color w:val="000000"/>
          <w:sz w:val="24"/>
          <w:szCs w:val="24"/>
          <w:bdr w:val="none" w:sz="0" w:space="0" w:color="auto" w:frame="1"/>
          <w:lang w:val="af-ZA"/>
        </w:rPr>
        <w:t>Đa thức và nhân tử hóa</w:t>
      </w:r>
      <w:r w:rsidRPr="00F12ED4">
        <w:rPr>
          <w:rFonts w:ascii="Times New Roman" w:eastAsia="Times New Roman" w:hAnsi="Times New Roman" w:cs="Times New Roman"/>
          <w:color w:val="000000"/>
          <w:sz w:val="24"/>
          <w:szCs w:val="24"/>
          <w:bdr w:val="none" w:sz="0" w:space="0" w:color="auto" w:frame="1"/>
          <w:lang w:val="af-ZA"/>
        </w:rPr>
        <w:t>, NXB Giáo dục, 2000</w:t>
      </w:r>
    </w:p>
    <w:p w:rsidR="00F12ED4" w:rsidRPr="00F12ED4" w:rsidRDefault="00F12ED4" w:rsidP="00F12ED4">
      <w:pPr>
        <w:shd w:val="clear" w:color="auto" w:fill="FFFFFF"/>
        <w:spacing w:after="0"/>
        <w:ind w:left="720" w:hanging="36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3.9.Lê Tuấn Hoa, </w:t>
      </w:r>
      <w:r w:rsidRPr="00F12ED4">
        <w:rPr>
          <w:rFonts w:ascii="Times New Roman" w:eastAsia="Times New Roman" w:hAnsi="Times New Roman" w:cs="Times New Roman"/>
          <w:i/>
          <w:iCs/>
          <w:color w:val="000000"/>
          <w:sz w:val="24"/>
          <w:szCs w:val="24"/>
          <w:bdr w:val="none" w:sz="0" w:space="0" w:color="auto" w:frame="1"/>
          <w:lang w:val="af-ZA"/>
        </w:rPr>
        <w:t>Đại số tuyến tính qua bài tập và ví dụ</w:t>
      </w:r>
      <w:r w:rsidRPr="00F12ED4">
        <w:rPr>
          <w:rFonts w:ascii="Times New Roman" w:eastAsia="Times New Roman" w:hAnsi="Times New Roman" w:cs="Times New Roman"/>
          <w:color w:val="000000"/>
          <w:sz w:val="24"/>
          <w:szCs w:val="24"/>
          <w:bdr w:val="none" w:sz="0" w:space="0" w:color="auto" w:frame="1"/>
          <w:lang w:val="af-ZA"/>
        </w:rPr>
        <w:t>, NXB.</w:t>
      </w:r>
    </w:p>
    <w:p w:rsidR="00F12ED4" w:rsidRPr="00F12ED4" w:rsidRDefault="00F12ED4" w:rsidP="00F12ED4">
      <w:pPr>
        <w:shd w:val="clear" w:color="auto" w:fill="FFFFFF"/>
        <w:spacing w:after="0"/>
        <w:ind w:left="540" w:hanging="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b/>
          <w:bCs/>
          <w:color w:val="000000"/>
          <w:sz w:val="24"/>
          <w:szCs w:val="24"/>
          <w:bdr w:val="none" w:sz="0" w:space="0" w:color="auto" w:frame="1"/>
          <w:lang w:val="af-ZA"/>
        </w:rPr>
        <w:t>4.</w:t>
      </w:r>
      <w:r w:rsidRPr="00F12ED4">
        <w:rPr>
          <w:rFonts w:ascii="Times New Roman" w:eastAsia="Times New Roman" w:hAnsi="Times New Roman" w:cs="Times New Roman"/>
          <w:color w:val="000000"/>
          <w:sz w:val="24"/>
          <w:szCs w:val="24"/>
          <w:bdr w:val="none" w:sz="0" w:space="0" w:color="auto" w:frame="1"/>
          <w:lang w:val="af-ZA"/>
        </w:rPr>
        <w:t> </w:t>
      </w:r>
      <w:r w:rsidRPr="00F12ED4">
        <w:rPr>
          <w:rFonts w:ascii="Times New Roman" w:eastAsia="Times New Roman" w:hAnsi="Times New Roman" w:cs="Times New Roman"/>
          <w:b/>
          <w:bCs/>
          <w:color w:val="000000"/>
          <w:sz w:val="24"/>
          <w:szCs w:val="24"/>
          <w:bdr w:val="none" w:sz="0" w:space="0" w:color="auto" w:frame="1"/>
          <w:lang w:val="af-ZA"/>
        </w:rPr>
        <w:t>Đề thi ứng với đề cương này gồm:</w:t>
      </w:r>
    </w:p>
    <w:p w:rsidR="00F12ED4" w:rsidRPr="00F12ED4" w:rsidRDefault="00F12ED4" w:rsidP="00F12ED4">
      <w:pPr>
        <w:shd w:val="clear" w:color="auto" w:fill="FFFFFF"/>
        <w:spacing w:after="0"/>
        <w:ind w:left="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Câu 1: thuộc kiến thức Phần A,                          2,5 điểm</w:t>
      </w:r>
    </w:p>
    <w:p w:rsidR="00F12ED4" w:rsidRPr="00F12ED4" w:rsidRDefault="00F12ED4" w:rsidP="00F12ED4">
      <w:pPr>
        <w:shd w:val="clear" w:color="auto" w:fill="FFFFFF"/>
        <w:spacing w:after="0"/>
        <w:ind w:left="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Câu 2: thuộc kiến thức Phần B,                          2,5 điểm</w:t>
      </w:r>
    </w:p>
    <w:p w:rsidR="00F12ED4" w:rsidRPr="00F12ED4" w:rsidRDefault="00F12ED4" w:rsidP="00F12ED4">
      <w:pPr>
        <w:shd w:val="clear" w:color="auto" w:fill="FFFFFF"/>
        <w:spacing w:after="0"/>
        <w:ind w:left="540"/>
        <w:jc w:val="both"/>
        <w:rPr>
          <w:rFonts w:ascii="Times New Roman" w:eastAsia="Times New Roman" w:hAnsi="Times New Roman" w:cs="Times New Roman"/>
          <w:color w:val="000000"/>
          <w:sz w:val="24"/>
          <w:szCs w:val="24"/>
        </w:rPr>
      </w:pPr>
      <w:r w:rsidRPr="00F12ED4">
        <w:rPr>
          <w:rFonts w:ascii="Times New Roman" w:eastAsia="Times New Roman" w:hAnsi="Times New Roman" w:cs="Times New Roman"/>
          <w:color w:val="000000"/>
          <w:sz w:val="24"/>
          <w:szCs w:val="24"/>
          <w:bdr w:val="none" w:sz="0" w:space="0" w:color="auto" w:frame="1"/>
          <w:lang w:val="af-ZA"/>
        </w:rPr>
        <w:t>Câu 3: thuộc kiến thức Phần C,                          2,5 điểm</w:t>
      </w:r>
    </w:p>
    <w:p w:rsidR="00F12ED4" w:rsidRPr="00F12ED4" w:rsidRDefault="00F12ED4" w:rsidP="00F12ED4">
      <w:pPr>
        <w:shd w:val="clear" w:color="auto" w:fill="FFFFFF"/>
        <w:spacing w:after="0"/>
        <w:ind w:firstLine="540"/>
        <w:rPr>
          <w:rFonts w:ascii="Times New Roman" w:eastAsia="Times New Roman" w:hAnsi="Times New Roman" w:cs="Times New Roman"/>
          <w:color w:val="000000"/>
          <w:sz w:val="24"/>
          <w:szCs w:val="24"/>
        </w:rPr>
      </w:pPr>
      <w:bookmarkStart w:id="0" w:name="_GoBack"/>
      <w:bookmarkEnd w:id="0"/>
      <w:r w:rsidRPr="00F12ED4">
        <w:rPr>
          <w:rFonts w:ascii="Times New Roman" w:eastAsia="Times New Roman" w:hAnsi="Times New Roman" w:cs="Times New Roman"/>
          <w:color w:val="000000"/>
          <w:sz w:val="24"/>
          <w:szCs w:val="24"/>
          <w:bdr w:val="none" w:sz="0" w:space="0" w:color="auto" w:frame="1"/>
          <w:lang w:val="af-ZA"/>
        </w:rPr>
        <w:t>Câu 4: thuộc kiến thức Phần D,                          2,5 điểm</w:t>
      </w:r>
    </w:p>
    <w:p w:rsidR="00405AC8" w:rsidRPr="00405AC8" w:rsidRDefault="00405AC8" w:rsidP="00F12ED4">
      <w:pPr>
        <w:shd w:val="clear" w:color="auto" w:fill="FFFFFF"/>
        <w:spacing w:after="0"/>
        <w:jc w:val="center"/>
        <w:rPr>
          <w:rFonts w:ascii="Times New Roman" w:eastAsia="Times New Roman" w:hAnsi="Times New Roman" w:cs="Times New Roman"/>
          <w:color w:val="000000"/>
          <w:sz w:val="24"/>
          <w:szCs w:val="24"/>
        </w:rPr>
      </w:pPr>
    </w:p>
    <w:sectPr w:rsidR="00405AC8" w:rsidRPr="00405AC8" w:rsidSect="00405AC8">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369DE"/>
    <w:multiLevelType w:val="multilevel"/>
    <w:tmpl w:val="7E7E3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8E97884"/>
    <w:multiLevelType w:val="multilevel"/>
    <w:tmpl w:val="56E61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7B23060"/>
    <w:multiLevelType w:val="multilevel"/>
    <w:tmpl w:val="0D4EB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3552F37"/>
    <w:multiLevelType w:val="multilevel"/>
    <w:tmpl w:val="17069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F2D17E3"/>
    <w:multiLevelType w:val="multilevel"/>
    <w:tmpl w:val="4858A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AC8"/>
    <w:rsid w:val="00405AC8"/>
    <w:rsid w:val="00D942C7"/>
    <w:rsid w:val="00F12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05AC8"/>
    <w:rPr>
      <w:b/>
      <w:bCs/>
    </w:rPr>
  </w:style>
  <w:style w:type="paragraph" w:styleId="NormalWeb">
    <w:name w:val="Normal (Web)"/>
    <w:basedOn w:val="Normal"/>
    <w:uiPriority w:val="99"/>
    <w:semiHidden/>
    <w:unhideWhenUsed/>
    <w:rsid w:val="00405AC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05AC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05AC8"/>
    <w:rPr>
      <w:b/>
      <w:bCs/>
    </w:rPr>
  </w:style>
  <w:style w:type="paragraph" w:styleId="NormalWeb">
    <w:name w:val="Normal (Web)"/>
    <w:basedOn w:val="Normal"/>
    <w:uiPriority w:val="99"/>
    <w:semiHidden/>
    <w:unhideWhenUsed/>
    <w:rsid w:val="00405AC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05A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633166">
      <w:bodyDiv w:val="1"/>
      <w:marLeft w:val="0"/>
      <w:marRight w:val="0"/>
      <w:marTop w:val="0"/>
      <w:marBottom w:val="0"/>
      <w:divBdr>
        <w:top w:val="none" w:sz="0" w:space="0" w:color="auto"/>
        <w:left w:val="none" w:sz="0" w:space="0" w:color="auto"/>
        <w:bottom w:val="none" w:sz="0" w:space="0" w:color="auto"/>
        <w:right w:val="none" w:sz="0" w:space="0" w:color="auto"/>
      </w:divBdr>
    </w:div>
    <w:div w:id="155238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2019-02-21T02:46:00Z</dcterms:created>
  <dcterms:modified xsi:type="dcterms:W3CDTF">2019-02-21T02:46:00Z</dcterms:modified>
</cp:coreProperties>
</file>